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A4570" w14:textId="77777777" w:rsidR="005C79FE" w:rsidRPr="00497BE2" w:rsidRDefault="005C79FE" w:rsidP="005C79FE">
      <w:pPr>
        <w:jc w:val="center"/>
        <w:rPr>
          <w:rFonts w:ascii="Helvetica" w:hAnsi="Helvetica" w:cs="Arial"/>
          <w:color w:val="000000" w:themeColor="text1"/>
          <w:sz w:val="32"/>
          <w:szCs w:val="32"/>
          <w:lang w:val="en-US"/>
        </w:rPr>
      </w:pPr>
      <w:r w:rsidRPr="00497BE2">
        <w:rPr>
          <w:rFonts w:ascii="Helvetica" w:hAnsi="Helvetica" w:cs="Arial"/>
          <w:color w:val="000000" w:themeColor="text1"/>
          <w:sz w:val="32"/>
          <w:szCs w:val="32"/>
          <w:lang w:val="en-US"/>
        </w:rPr>
        <w:t>PRESS RELEASE</w:t>
      </w:r>
    </w:p>
    <w:p w14:paraId="3716B361" w14:textId="474AF935" w:rsidR="005C79FE" w:rsidRPr="00497BE2" w:rsidRDefault="000C2864" w:rsidP="005C79FE">
      <w:pPr>
        <w:autoSpaceDE w:val="0"/>
        <w:autoSpaceDN w:val="0"/>
        <w:adjustRightInd w:val="0"/>
        <w:spacing w:after="240" w:line="276" w:lineRule="auto"/>
        <w:jc w:val="center"/>
        <w:rPr>
          <w:rFonts w:ascii="Helvetica" w:hAnsi="Helvetica" w:cs="Arial"/>
          <w:b/>
          <w:bCs/>
          <w:color w:val="000000" w:themeColor="text1"/>
          <w:sz w:val="36"/>
          <w:szCs w:val="36"/>
        </w:rPr>
      </w:pPr>
      <w:r w:rsidRPr="00497BE2">
        <w:rPr>
          <w:rFonts w:ascii="Helvetica" w:hAnsi="Helvetica" w:cs="Arial"/>
          <w:b/>
          <w:bCs/>
          <w:color w:val="000000" w:themeColor="text1"/>
          <w:sz w:val="40"/>
          <w:szCs w:val="40"/>
        </w:rPr>
        <w:t>Azuri</w:t>
      </w:r>
      <w:r w:rsidR="0021641C" w:rsidRPr="00497BE2">
        <w:rPr>
          <w:rFonts w:ascii="Helvetica" w:hAnsi="Helvetica" w:cs="Arial"/>
          <w:b/>
          <w:bCs/>
          <w:color w:val="000000" w:themeColor="text1"/>
          <w:sz w:val="40"/>
          <w:szCs w:val="40"/>
        </w:rPr>
        <w:t xml:space="preserve"> Launches</w:t>
      </w:r>
      <w:r w:rsidRPr="00497BE2">
        <w:rPr>
          <w:rFonts w:ascii="Helvetica" w:hAnsi="Helvetica" w:cs="Arial"/>
          <w:b/>
          <w:bCs/>
          <w:color w:val="000000" w:themeColor="text1"/>
          <w:sz w:val="40"/>
          <w:szCs w:val="40"/>
        </w:rPr>
        <w:t xml:space="preserve"> Inspiring Women’s Awards</w:t>
      </w:r>
      <w:r w:rsidR="0021641C" w:rsidRPr="00497BE2">
        <w:rPr>
          <w:rFonts w:ascii="Helvetica" w:hAnsi="Helvetica" w:cs="Arial"/>
          <w:b/>
          <w:bCs/>
          <w:color w:val="000000" w:themeColor="text1"/>
          <w:sz w:val="40"/>
          <w:szCs w:val="40"/>
        </w:rPr>
        <w:br/>
      </w:r>
      <w:r w:rsidR="0021641C" w:rsidRPr="00497BE2">
        <w:rPr>
          <w:rFonts w:ascii="Helvetica" w:hAnsi="Helvetica" w:cs="Arial"/>
          <w:b/>
          <w:bCs/>
          <w:color w:val="000000" w:themeColor="text1"/>
          <w:sz w:val="32"/>
          <w:szCs w:val="32"/>
        </w:rPr>
        <w:t>C</w:t>
      </w:r>
      <w:r w:rsidRPr="00497BE2">
        <w:rPr>
          <w:rFonts w:ascii="Helvetica" w:hAnsi="Helvetica" w:cs="Arial"/>
          <w:b/>
          <w:bCs/>
          <w:color w:val="000000" w:themeColor="text1"/>
          <w:sz w:val="32"/>
          <w:szCs w:val="32"/>
        </w:rPr>
        <w:t>elebrates women’s empowerment and influential contributions to solar</w:t>
      </w:r>
    </w:p>
    <w:p w14:paraId="7CEC53F8" w14:textId="77777777" w:rsidR="005C79FE" w:rsidRPr="00497BE2" w:rsidRDefault="005C79FE" w:rsidP="005C79FE">
      <w:pPr>
        <w:rPr>
          <w:rFonts w:ascii="Helvetica" w:hAnsi="Helvetica" w:cs="Arial"/>
          <w:b/>
          <w:bCs/>
          <w:color w:val="000000" w:themeColor="text1"/>
          <w:lang w:val="en-US"/>
        </w:rPr>
      </w:pPr>
    </w:p>
    <w:p w14:paraId="034838B1" w14:textId="77777777" w:rsidR="00133FDC" w:rsidRPr="00497BE2" w:rsidRDefault="0021641C" w:rsidP="00133FDC">
      <w:pPr>
        <w:pStyle w:val="StandardWeb"/>
        <w:shd w:val="clear" w:color="auto" w:fill="FFFFFF"/>
        <w:spacing w:before="0" w:beforeAutospacing="0" w:after="240" w:afterAutospacing="0" w:line="360" w:lineRule="auto"/>
        <w:rPr>
          <w:rFonts w:ascii="Helvetica" w:hAnsi="Helvetica"/>
          <w:color w:val="000000" w:themeColor="text1"/>
        </w:rPr>
      </w:pPr>
      <w:r w:rsidRPr="00497BE2">
        <w:rPr>
          <w:rFonts w:ascii="Helvetica" w:hAnsi="Helvetica" w:cs="Arial"/>
          <w:b/>
          <w:bCs/>
          <w:color w:val="000000" w:themeColor="text1"/>
          <w:lang w:val="en-US"/>
        </w:rPr>
        <w:t>Nairobi, Kenya</w:t>
      </w:r>
      <w:r w:rsidR="005C79FE" w:rsidRPr="00497BE2">
        <w:rPr>
          <w:rFonts w:ascii="Helvetica" w:hAnsi="Helvetica" w:cs="Arial"/>
          <w:b/>
          <w:bCs/>
          <w:color w:val="000000" w:themeColor="text1"/>
          <w:lang w:val="en-US"/>
        </w:rPr>
        <w:t>, 8 March 2021:</w:t>
      </w:r>
      <w:r w:rsidR="00FA3D1A" w:rsidRPr="00497BE2">
        <w:rPr>
          <w:rFonts w:ascii="Helvetica" w:hAnsi="Helvetica"/>
          <w:color w:val="000000" w:themeColor="text1"/>
        </w:rPr>
        <w:t xml:space="preserve"> </w:t>
      </w:r>
      <w:r w:rsidR="000912FC" w:rsidRPr="00497BE2">
        <w:rPr>
          <w:rFonts w:ascii="Helvetica" w:hAnsi="Helvetica"/>
          <w:color w:val="000000" w:themeColor="text1"/>
        </w:rPr>
        <w:t>Azuri Technologies, a pioneer in pay-as-you-go solar home solutions for off-grid </w:t>
      </w:r>
      <w:r w:rsidR="000912FC" w:rsidRPr="00497BE2">
        <w:rPr>
          <w:rStyle w:val="xn-location"/>
          <w:rFonts w:ascii="Helvetica" w:hAnsi="Helvetica"/>
          <w:color w:val="000000" w:themeColor="text1"/>
        </w:rPr>
        <w:t>Africa</w:t>
      </w:r>
      <w:r w:rsidR="000912FC" w:rsidRPr="00497BE2">
        <w:rPr>
          <w:rFonts w:ascii="Helvetica" w:hAnsi="Helvetica"/>
          <w:color w:val="000000" w:themeColor="text1"/>
        </w:rPr>
        <w:t xml:space="preserve">, has </w:t>
      </w:r>
      <w:r w:rsidRPr="00497BE2">
        <w:rPr>
          <w:rFonts w:ascii="Helvetica" w:hAnsi="Helvetica"/>
          <w:color w:val="000000" w:themeColor="text1"/>
        </w:rPr>
        <w:t>announc</w:t>
      </w:r>
      <w:r w:rsidR="000C2864" w:rsidRPr="00497BE2">
        <w:rPr>
          <w:rFonts w:ascii="Helvetica" w:hAnsi="Helvetica"/>
          <w:color w:val="000000" w:themeColor="text1"/>
        </w:rPr>
        <w:t>ed its inaugural Inspiring Women’s Awards to</w:t>
      </w:r>
      <w:r w:rsidR="000912FC" w:rsidRPr="00497BE2">
        <w:rPr>
          <w:rFonts w:ascii="Helvetica" w:hAnsi="Helvetica"/>
          <w:color w:val="000000" w:themeColor="text1"/>
        </w:rPr>
        <w:t xml:space="preserve"> </w:t>
      </w:r>
      <w:r w:rsidR="000C2864" w:rsidRPr="00497BE2">
        <w:rPr>
          <w:rFonts w:ascii="Helvetica" w:hAnsi="Helvetica"/>
          <w:color w:val="000000" w:themeColor="text1"/>
        </w:rPr>
        <w:t>celebrate women’s empowerment</w:t>
      </w:r>
      <w:r w:rsidR="00FA3D1A" w:rsidRPr="00497BE2">
        <w:rPr>
          <w:rFonts w:ascii="Helvetica" w:hAnsi="Helvetica"/>
          <w:color w:val="000000" w:themeColor="text1"/>
        </w:rPr>
        <w:t xml:space="preserve"> and influence in rural communities</w:t>
      </w:r>
      <w:r w:rsidR="000C2864" w:rsidRPr="00497BE2">
        <w:rPr>
          <w:rFonts w:ascii="Helvetica" w:hAnsi="Helvetica"/>
          <w:color w:val="000000" w:themeColor="text1"/>
        </w:rPr>
        <w:t>.</w:t>
      </w:r>
      <w:r w:rsidR="00FA3D1A" w:rsidRPr="00497BE2">
        <w:rPr>
          <w:rFonts w:ascii="Helvetica" w:hAnsi="Helvetica"/>
          <w:color w:val="000000" w:themeColor="text1"/>
        </w:rPr>
        <w:t xml:space="preserve"> </w:t>
      </w:r>
    </w:p>
    <w:p w14:paraId="573F9794" w14:textId="2B8AF740" w:rsidR="00FA3D1A" w:rsidRPr="00497BE2" w:rsidRDefault="00133FDC" w:rsidP="00133FDC">
      <w:pPr>
        <w:pStyle w:val="StandardWeb"/>
        <w:shd w:val="clear" w:color="auto" w:fill="FFFFFF"/>
        <w:spacing w:before="0" w:beforeAutospacing="0" w:after="240" w:afterAutospacing="0" w:line="360" w:lineRule="auto"/>
        <w:rPr>
          <w:rFonts w:ascii="Helvetica" w:hAnsi="Helvetica"/>
          <w:color w:val="000000" w:themeColor="text1"/>
        </w:rPr>
      </w:pPr>
      <w:r w:rsidRPr="00497BE2">
        <w:rPr>
          <w:rFonts w:ascii="Helvetica" w:hAnsi="Helvetica"/>
          <w:color w:val="000000" w:themeColor="text1"/>
        </w:rPr>
        <w:t>Based</w:t>
      </w:r>
      <w:r w:rsidR="002949D8" w:rsidRPr="00497BE2">
        <w:rPr>
          <w:rFonts w:ascii="Helvetica" w:hAnsi="Helvetica"/>
          <w:color w:val="000000" w:themeColor="text1"/>
        </w:rPr>
        <w:t xml:space="preserve"> on peer feedback</w:t>
      </w:r>
      <w:r w:rsidRPr="00497BE2">
        <w:rPr>
          <w:rFonts w:ascii="Helvetica" w:hAnsi="Helvetica"/>
          <w:color w:val="000000" w:themeColor="text1"/>
        </w:rPr>
        <w:t>, t</w:t>
      </w:r>
      <w:r w:rsidR="00FA3D1A" w:rsidRPr="00497BE2">
        <w:rPr>
          <w:rFonts w:ascii="Helvetica" w:hAnsi="Helvetica"/>
          <w:color w:val="000000" w:themeColor="text1"/>
        </w:rPr>
        <w:t xml:space="preserve">he 10 most inspirational female </w:t>
      </w:r>
      <w:r w:rsidRPr="00497BE2">
        <w:rPr>
          <w:rFonts w:ascii="Helvetica" w:hAnsi="Helvetica"/>
          <w:color w:val="000000" w:themeColor="text1"/>
        </w:rPr>
        <w:t xml:space="preserve">staff, including </w:t>
      </w:r>
      <w:r w:rsidR="00FA3D1A" w:rsidRPr="00497BE2">
        <w:rPr>
          <w:rFonts w:ascii="Helvetica" w:hAnsi="Helvetica"/>
          <w:color w:val="000000" w:themeColor="text1"/>
        </w:rPr>
        <w:t>field agents and customer care representatives of the solar company’s Kenyan network</w:t>
      </w:r>
      <w:r w:rsidR="002949D8" w:rsidRPr="00497BE2">
        <w:rPr>
          <w:rFonts w:ascii="Helvetica" w:hAnsi="Helvetica"/>
          <w:color w:val="000000" w:themeColor="text1"/>
        </w:rPr>
        <w:t>,</w:t>
      </w:r>
      <w:r w:rsidR="00FA3D1A" w:rsidRPr="00497BE2">
        <w:rPr>
          <w:rFonts w:ascii="Helvetica" w:hAnsi="Helvetica"/>
          <w:color w:val="000000" w:themeColor="text1"/>
        </w:rPr>
        <w:t xml:space="preserve"> </w:t>
      </w:r>
      <w:r w:rsidRPr="00497BE2">
        <w:rPr>
          <w:rFonts w:ascii="Helvetica" w:hAnsi="Helvetica"/>
          <w:color w:val="000000" w:themeColor="text1"/>
        </w:rPr>
        <w:t>have been</w:t>
      </w:r>
      <w:r w:rsidR="00FA3D1A" w:rsidRPr="00497BE2">
        <w:rPr>
          <w:rFonts w:ascii="Helvetica" w:hAnsi="Helvetica"/>
          <w:color w:val="000000" w:themeColor="text1"/>
        </w:rPr>
        <w:t xml:space="preserve"> recognised for their outstanding contributions</w:t>
      </w:r>
      <w:r w:rsidR="002949D8" w:rsidRPr="00497BE2">
        <w:rPr>
          <w:rFonts w:ascii="Helvetica" w:hAnsi="Helvetica"/>
          <w:color w:val="000000" w:themeColor="text1"/>
        </w:rPr>
        <w:t>.</w:t>
      </w:r>
      <w:r w:rsidRPr="00497BE2">
        <w:rPr>
          <w:rFonts w:ascii="Helvetica" w:hAnsi="Helvetica"/>
          <w:color w:val="000000" w:themeColor="text1"/>
        </w:rPr>
        <w:t xml:space="preserve"> </w:t>
      </w:r>
      <w:r w:rsidR="002949D8" w:rsidRPr="00497BE2">
        <w:rPr>
          <w:rFonts w:ascii="Helvetica" w:hAnsi="Helvetica"/>
          <w:color w:val="000000" w:themeColor="text1"/>
        </w:rPr>
        <w:t>The award is</w:t>
      </w:r>
      <w:r w:rsidRPr="00497BE2">
        <w:rPr>
          <w:rFonts w:ascii="Helvetica" w:hAnsi="Helvetica"/>
          <w:color w:val="000000" w:themeColor="text1"/>
        </w:rPr>
        <w:t xml:space="preserve"> part of Azuri’s Brighter Lives initiative </w:t>
      </w:r>
      <w:r w:rsidR="00994CBD" w:rsidRPr="00497BE2">
        <w:rPr>
          <w:rFonts w:ascii="Helvetica" w:hAnsi="Helvetica"/>
          <w:color w:val="000000" w:themeColor="text1"/>
        </w:rPr>
        <w:t>which works to empower rural women in Sub-Saharan Africa through access to technology, in-depth commercial and technical training and equal opportunities employment.</w:t>
      </w:r>
    </w:p>
    <w:p w14:paraId="741D057D" w14:textId="00C442A8" w:rsidR="00093F4C" w:rsidRPr="00497BE2" w:rsidRDefault="00F15D15" w:rsidP="00F15D15">
      <w:pPr>
        <w:pStyle w:val="StandardWeb"/>
        <w:shd w:val="clear" w:color="auto" w:fill="FFFFFF"/>
        <w:spacing w:before="0" w:after="240" w:line="360" w:lineRule="auto"/>
        <w:rPr>
          <w:rFonts w:ascii="Helvetica" w:hAnsi="Helvetica"/>
          <w:color w:val="000000" w:themeColor="text1"/>
        </w:rPr>
      </w:pPr>
      <w:r w:rsidRPr="00497BE2">
        <w:rPr>
          <w:rFonts w:ascii="Helvetica" w:hAnsi="Helvetica"/>
          <w:bCs/>
          <w:color w:val="000000" w:themeColor="text1"/>
        </w:rPr>
        <w:t>One of the winners,</w:t>
      </w:r>
      <w:r w:rsidRPr="00497BE2">
        <w:rPr>
          <w:rFonts w:ascii="Helvetica" w:hAnsi="Helvetica"/>
          <w:b/>
          <w:bCs/>
          <w:color w:val="000000" w:themeColor="text1"/>
        </w:rPr>
        <w:t xml:space="preserve"> </w:t>
      </w:r>
      <w:r w:rsidR="000A7270" w:rsidRPr="00497BE2">
        <w:rPr>
          <w:rFonts w:ascii="Helvetica" w:hAnsi="Helvetica"/>
          <w:b/>
          <w:bCs/>
          <w:color w:val="000000" w:themeColor="text1"/>
        </w:rPr>
        <w:t xml:space="preserve">Diana </w:t>
      </w:r>
      <w:proofErr w:type="spellStart"/>
      <w:r w:rsidR="000A7270" w:rsidRPr="00497BE2">
        <w:rPr>
          <w:rFonts w:ascii="Helvetica" w:hAnsi="Helvetica"/>
          <w:b/>
          <w:bCs/>
          <w:color w:val="000000" w:themeColor="text1"/>
        </w:rPr>
        <w:t>Akinyi</w:t>
      </w:r>
      <w:proofErr w:type="spellEnd"/>
      <w:r w:rsidR="000A7270" w:rsidRPr="00497BE2">
        <w:rPr>
          <w:rFonts w:ascii="Helvetica" w:hAnsi="Helvetica"/>
          <w:b/>
          <w:bCs/>
          <w:color w:val="000000" w:themeColor="text1"/>
        </w:rPr>
        <w:t xml:space="preserve"> Onyango</w:t>
      </w:r>
      <w:r w:rsidRPr="00497BE2">
        <w:rPr>
          <w:rFonts w:ascii="Helvetica" w:hAnsi="Helvetica"/>
          <w:bCs/>
          <w:color w:val="000000" w:themeColor="text1"/>
        </w:rPr>
        <w:t>,</w:t>
      </w:r>
      <w:r w:rsidRPr="00497BE2">
        <w:rPr>
          <w:rFonts w:ascii="Helvetica" w:hAnsi="Helvetica"/>
          <w:b/>
          <w:bCs/>
          <w:color w:val="000000" w:themeColor="text1"/>
        </w:rPr>
        <w:t xml:space="preserve"> </w:t>
      </w:r>
      <w:r w:rsidRPr="00497BE2">
        <w:rPr>
          <w:rFonts w:ascii="Helvetica" w:hAnsi="Helvetica"/>
          <w:bCs/>
          <w:color w:val="000000" w:themeColor="text1"/>
        </w:rPr>
        <w:t>said</w:t>
      </w:r>
      <w:r w:rsidRPr="00497BE2">
        <w:rPr>
          <w:rFonts w:ascii="Helvetica" w:hAnsi="Helvetica"/>
          <w:b/>
          <w:bCs/>
          <w:color w:val="000000" w:themeColor="text1"/>
        </w:rPr>
        <w:t xml:space="preserve"> </w:t>
      </w:r>
      <w:r w:rsidR="000A7270" w:rsidRPr="00497BE2">
        <w:rPr>
          <w:rFonts w:ascii="Helvetica" w:hAnsi="Helvetica"/>
          <w:color w:val="000000" w:themeColor="text1"/>
        </w:rPr>
        <w:t>"I am so grateful to hear that I am inspiring to m</w:t>
      </w:r>
      <w:r w:rsidRPr="00497BE2">
        <w:rPr>
          <w:rFonts w:ascii="Helvetica" w:hAnsi="Helvetica"/>
          <w:color w:val="000000" w:themeColor="text1"/>
        </w:rPr>
        <w:t>y</w:t>
      </w:r>
      <w:r w:rsidR="000A7270" w:rsidRPr="00497BE2">
        <w:rPr>
          <w:rFonts w:ascii="Helvetica" w:hAnsi="Helvetica"/>
          <w:color w:val="000000" w:themeColor="text1"/>
        </w:rPr>
        <w:t xml:space="preserve"> peers. I was the first one to begin selling the items in Kakamega and so happy to now be a team leader. I strive to encourage my team so that they can succeed and in turn provide for their families. I am so happy to see that they voted for me. This has given me a push to keep on encouraging my team.</w:t>
      </w:r>
      <w:r w:rsidR="00D52870">
        <w:rPr>
          <w:rFonts w:ascii="Helvetica" w:hAnsi="Helvetica"/>
          <w:color w:val="000000" w:themeColor="text1"/>
        </w:rPr>
        <w:t>”</w:t>
      </w:r>
    </w:p>
    <w:p w14:paraId="091AFA69" w14:textId="77777777" w:rsidR="00FA3D1A" w:rsidRPr="00497BE2" w:rsidRDefault="00FA3D1A" w:rsidP="00AB1966">
      <w:pPr>
        <w:pStyle w:val="StandardWeb"/>
        <w:shd w:val="clear" w:color="auto" w:fill="FFFFFF"/>
        <w:spacing w:before="0" w:beforeAutospacing="0" w:after="240" w:afterAutospacing="0" w:line="360" w:lineRule="auto"/>
        <w:rPr>
          <w:rFonts w:ascii="Helvetica" w:hAnsi="Helvetica"/>
          <w:color w:val="000000" w:themeColor="text1"/>
        </w:rPr>
      </w:pPr>
      <w:r w:rsidRPr="00497BE2">
        <w:rPr>
          <w:rFonts w:ascii="Helvetica" w:hAnsi="Helvetica"/>
          <w:color w:val="000000" w:themeColor="text1"/>
        </w:rPr>
        <w:t xml:space="preserve">Nominations for the awards included recommendations from agents inspired to join Azuri from seeing female role models in their jobs, team leaders impressed by their colleagues’ work ethic and appreciative new-starters looking to celebrate their female mentors. </w:t>
      </w:r>
    </w:p>
    <w:p w14:paraId="28A30921" w14:textId="77777777" w:rsidR="00497BE2" w:rsidRPr="00497BE2" w:rsidRDefault="00497BE2" w:rsidP="00F15D15">
      <w:pPr>
        <w:pStyle w:val="StandardWeb"/>
        <w:shd w:val="clear" w:color="auto" w:fill="FFFFFF"/>
        <w:spacing w:after="240" w:line="360" w:lineRule="auto"/>
        <w:rPr>
          <w:rFonts w:ascii="Helvetica" w:hAnsi="Helvetica"/>
          <w:color w:val="000000" w:themeColor="text1"/>
        </w:rPr>
      </w:pPr>
      <w:r w:rsidRPr="00497BE2">
        <w:rPr>
          <w:rFonts w:ascii="Helvetica" w:hAnsi="Helvetica"/>
          <w:b/>
          <w:color w:val="000000" w:themeColor="text1"/>
        </w:rPr>
        <w:t xml:space="preserve">Cabinet Secretary, Ministry of Energy, Hon. Charles </w:t>
      </w:r>
      <w:proofErr w:type="spellStart"/>
      <w:r w:rsidRPr="00497BE2">
        <w:rPr>
          <w:rFonts w:ascii="Helvetica" w:hAnsi="Helvetica"/>
          <w:b/>
          <w:color w:val="000000" w:themeColor="text1"/>
        </w:rPr>
        <w:t>Keter</w:t>
      </w:r>
      <w:proofErr w:type="spellEnd"/>
      <w:r w:rsidRPr="00497BE2">
        <w:rPr>
          <w:rFonts w:ascii="Helvetica" w:hAnsi="Helvetica"/>
          <w:color w:val="000000" w:themeColor="text1"/>
        </w:rPr>
        <w:t xml:space="preserve">, said “On this International Women’s day, I would like to offer my congratulations to the winners of the Inspiring Women’s Awards. I trust this public recognition will inspire even more </w:t>
      </w:r>
      <w:r w:rsidRPr="00497BE2">
        <w:rPr>
          <w:rFonts w:ascii="Helvetica" w:hAnsi="Helvetica"/>
          <w:color w:val="000000" w:themeColor="text1"/>
        </w:rPr>
        <w:lastRenderedPageBreak/>
        <w:t>women to join the renewable energy industry and support Kenya’s transition to clean energy for all”</w:t>
      </w:r>
    </w:p>
    <w:p w14:paraId="799287E7" w14:textId="319E800C" w:rsidR="00F15D15" w:rsidRPr="00497BE2" w:rsidRDefault="00F15D15" w:rsidP="00F15D15">
      <w:pPr>
        <w:pStyle w:val="StandardWeb"/>
        <w:shd w:val="clear" w:color="auto" w:fill="FFFFFF"/>
        <w:spacing w:after="240" w:line="360" w:lineRule="auto"/>
        <w:rPr>
          <w:rFonts w:ascii="Helvetica" w:hAnsi="Helvetica"/>
          <w:color w:val="000000" w:themeColor="text1"/>
        </w:rPr>
      </w:pPr>
      <w:r w:rsidRPr="00497BE2">
        <w:rPr>
          <w:rFonts w:ascii="Helvetica" w:hAnsi="Helvetica"/>
          <w:b/>
          <w:color w:val="000000" w:themeColor="text1"/>
        </w:rPr>
        <w:t>Jane Marriott, the British High Commissioner</w:t>
      </w:r>
      <w:r w:rsidRPr="00497BE2">
        <w:rPr>
          <w:rFonts w:ascii="Helvetica" w:hAnsi="Helvetica"/>
          <w:color w:val="000000" w:themeColor="text1"/>
        </w:rPr>
        <w:t>, said: “Congratulations to the wonderful women recognised by this award on International Women’s Day, a chance to celebrate those women who deserve our recognition and gratitude all year round. Businesses for the future need diverse workforces at their heart, so I’m delighted to see this initiative from Azuri. The UK is proud to support gender equality in Kenya and across the world, which is more vital than ever as we build cleaner, greener societies for future generations.”</w:t>
      </w:r>
    </w:p>
    <w:p w14:paraId="30318F94" w14:textId="2632528D" w:rsidR="00F15D15" w:rsidRPr="00497BE2" w:rsidRDefault="003C102F" w:rsidP="00AB1966">
      <w:pPr>
        <w:pStyle w:val="StandardWeb"/>
        <w:shd w:val="clear" w:color="auto" w:fill="FFFFFF"/>
        <w:spacing w:before="0" w:beforeAutospacing="0" w:after="240" w:afterAutospacing="0" w:line="360" w:lineRule="auto"/>
        <w:rPr>
          <w:rFonts w:ascii="Helvetica" w:hAnsi="Helvetica"/>
          <w:color w:val="000000" w:themeColor="text1"/>
        </w:rPr>
      </w:pPr>
      <w:r w:rsidRPr="00497BE2">
        <w:rPr>
          <w:rFonts w:ascii="Helvetica" w:hAnsi="Helvetica"/>
          <w:b/>
          <w:color w:val="000000" w:themeColor="text1"/>
        </w:rPr>
        <w:t>Simon Bransfield-Garth, CEO of Azuri</w:t>
      </w:r>
      <w:r w:rsidRPr="00497BE2">
        <w:rPr>
          <w:rFonts w:ascii="Helvetica" w:hAnsi="Helvetica"/>
          <w:color w:val="000000" w:themeColor="text1"/>
        </w:rPr>
        <w:t xml:space="preserve"> said “Brighter Lives was created to </w:t>
      </w:r>
      <w:r w:rsidR="00D52870">
        <w:rPr>
          <w:rFonts w:ascii="Helvetica" w:hAnsi="Helvetica"/>
          <w:color w:val="000000" w:themeColor="text1"/>
        </w:rPr>
        <w:t>encourage</w:t>
      </w:r>
      <w:r w:rsidRPr="00497BE2">
        <w:rPr>
          <w:rFonts w:ascii="Helvetica" w:hAnsi="Helvetica"/>
          <w:color w:val="000000" w:themeColor="text1"/>
        </w:rPr>
        <w:t xml:space="preserve"> full and active participation of women in the Azuri workforce. On this first anniversary of the launch of the program, I am delighted to see the impact that has </w:t>
      </w:r>
      <w:r w:rsidR="00AE097E" w:rsidRPr="00497BE2">
        <w:rPr>
          <w:rFonts w:ascii="Helvetica" w:hAnsi="Helvetica"/>
          <w:color w:val="000000" w:themeColor="text1"/>
        </w:rPr>
        <w:t xml:space="preserve">been </w:t>
      </w:r>
      <w:r w:rsidRPr="00497BE2">
        <w:rPr>
          <w:rFonts w:ascii="Helvetica" w:hAnsi="Helvetica"/>
          <w:color w:val="000000" w:themeColor="text1"/>
        </w:rPr>
        <w:t>achieved and its effect on encouraging more women into the workplace”</w:t>
      </w:r>
    </w:p>
    <w:p w14:paraId="031D8789" w14:textId="5DBA3032" w:rsidR="003C102F" w:rsidRPr="00497BE2" w:rsidRDefault="000912FC" w:rsidP="003C102F">
      <w:pPr>
        <w:pStyle w:val="StandardWeb"/>
        <w:shd w:val="clear" w:color="auto" w:fill="FFFFFF"/>
        <w:spacing w:before="0" w:beforeAutospacing="0" w:after="240" w:afterAutospacing="0" w:line="360" w:lineRule="auto"/>
        <w:rPr>
          <w:rFonts w:ascii="Helvetica" w:hAnsi="Helvetica"/>
          <w:color w:val="000000" w:themeColor="text1"/>
        </w:rPr>
      </w:pPr>
      <w:r w:rsidRPr="00497BE2">
        <w:rPr>
          <w:rFonts w:ascii="Helvetica" w:hAnsi="Helvetica"/>
          <w:color w:val="000000" w:themeColor="text1"/>
        </w:rPr>
        <w:t xml:space="preserve">Azuri's Brighter Lives initiative </w:t>
      </w:r>
      <w:r w:rsidR="00AB1966" w:rsidRPr="00497BE2">
        <w:rPr>
          <w:rFonts w:ascii="Helvetica" w:hAnsi="Helvetica"/>
          <w:color w:val="000000" w:themeColor="text1"/>
        </w:rPr>
        <w:t xml:space="preserve">was launched in February 2020 and </w:t>
      </w:r>
      <w:r w:rsidR="00FA3D1A" w:rsidRPr="00497BE2">
        <w:rPr>
          <w:rFonts w:ascii="Helvetica" w:hAnsi="Helvetica"/>
          <w:color w:val="000000" w:themeColor="text1"/>
        </w:rPr>
        <w:t>features</w:t>
      </w:r>
      <w:r w:rsidRPr="00497BE2">
        <w:rPr>
          <w:rFonts w:ascii="Helvetica" w:hAnsi="Helvetica"/>
          <w:color w:val="000000" w:themeColor="text1"/>
        </w:rPr>
        <w:t xml:space="preserve"> </w:t>
      </w:r>
      <w:r w:rsidR="00AB1966" w:rsidRPr="00497BE2">
        <w:rPr>
          <w:rFonts w:ascii="Helvetica" w:hAnsi="Helvetica"/>
          <w:color w:val="000000" w:themeColor="text1"/>
        </w:rPr>
        <w:t xml:space="preserve">a </w:t>
      </w:r>
      <w:r w:rsidR="003C102F" w:rsidRPr="00497BE2">
        <w:rPr>
          <w:rFonts w:ascii="Helvetica" w:hAnsi="Helvetica"/>
          <w:color w:val="000000" w:themeColor="text1"/>
        </w:rPr>
        <w:t xml:space="preserve">program of tailored </w:t>
      </w:r>
      <w:r w:rsidR="00AB1966" w:rsidRPr="00497BE2">
        <w:rPr>
          <w:rFonts w:ascii="Helvetica" w:hAnsi="Helvetica"/>
          <w:color w:val="000000" w:themeColor="text1"/>
        </w:rPr>
        <w:t xml:space="preserve">recruitment, training and mentoring </w:t>
      </w:r>
      <w:r w:rsidRPr="00497BE2">
        <w:rPr>
          <w:rFonts w:ascii="Helvetica" w:hAnsi="Helvetica"/>
          <w:color w:val="000000" w:themeColor="text1"/>
        </w:rPr>
        <w:t xml:space="preserve">specifically targeting rural women who are largely under-represented in the workplace. </w:t>
      </w:r>
      <w:r w:rsidR="003C102F" w:rsidRPr="00497BE2">
        <w:rPr>
          <w:rFonts w:ascii="Helvetica" w:hAnsi="Helvetica"/>
          <w:color w:val="000000" w:themeColor="text1"/>
        </w:rPr>
        <w:t xml:space="preserve">The programme is designed to help women build success together, learning from role models and creating powerful bonds to improve business success. </w:t>
      </w:r>
    </w:p>
    <w:p w14:paraId="0BBFDB5D" w14:textId="2D19B110" w:rsidR="000C2864" w:rsidRPr="00497BE2" w:rsidRDefault="000C2864" w:rsidP="000C2864">
      <w:pPr>
        <w:autoSpaceDE w:val="0"/>
        <w:autoSpaceDN w:val="0"/>
        <w:adjustRightInd w:val="0"/>
        <w:spacing w:after="240" w:line="360" w:lineRule="auto"/>
        <w:rPr>
          <w:rFonts w:ascii="Helvetica" w:hAnsi="Helvetica" w:cs="Arial"/>
          <w:b/>
          <w:bCs/>
          <w:color w:val="000000" w:themeColor="text1"/>
          <w:lang w:val="en-US"/>
        </w:rPr>
      </w:pPr>
      <w:r w:rsidRPr="00497BE2">
        <w:rPr>
          <w:rFonts w:ascii="Helvetica" w:hAnsi="Helvetica" w:cs="Arial"/>
          <w:b/>
          <w:bCs/>
          <w:color w:val="000000" w:themeColor="text1"/>
          <w:lang w:val="en-US"/>
        </w:rPr>
        <w:t>------------------------</w:t>
      </w:r>
    </w:p>
    <w:p w14:paraId="5A4F3E66" w14:textId="77777777" w:rsidR="000C2864" w:rsidRPr="00497BE2" w:rsidRDefault="000C2864" w:rsidP="000C2864">
      <w:pPr>
        <w:autoSpaceDE w:val="0"/>
        <w:autoSpaceDN w:val="0"/>
        <w:adjustRightInd w:val="0"/>
        <w:spacing w:after="240" w:line="360" w:lineRule="auto"/>
        <w:rPr>
          <w:rFonts w:ascii="Helvetica" w:hAnsi="Helvetica" w:cs="Arial"/>
          <w:b/>
          <w:bCs/>
          <w:color w:val="000000" w:themeColor="text1"/>
          <w:lang w:val="en-US"/>
        </w:rPr>
      </w:pPr>
    </w:p>
    <w:p w14:paraId="2AA0C38D" w14:textId="77777777" w:rsidR="000C2864" w:rsidRPr="00497BE2" w:rsidRDefault="000C2864" w:rsidP="000C2864">
      <w:pPr>
        <w:autoSpaceDE w:val="0"/>
        <w:autoSpaceDN w:val="0"/>
        <w:adjustRightInd w:val="0"/>
        <w:spacing w:after="240" w:line="360" w:lineRule="auto"/>
        <w:rPr>
          <w:rFonts w:ascii="Helvetica" w:hAnsi="Helvetica" w:cs="Arial"/>
          <w:color w:val="000000" w:themeColor="text1"/>
          <w:lang w:val="en-US"/>
        </w:rPr>
      </w:pPr>
      <w:r w:rsidRPr="00497BE2">
        <w:rPr>
          <w:rFonts w:ascii="Helvetica" w:hAnsi="Helvetica" w:cs="Arial"/>
          <w:b/>
          <w:bCs/>
          <w:color w:val="000000" w:themeColor="text1"/>
          <w:lang w:val="en-US"/>
        </w:rPr>
        <w:t>Media contact:</w:t>
      </w:r>
      <w:r w:rsidRPr="00497BE2">
        <w:rPr>
          <w:rFonts w:ascii="Helvetica" w:hAnsi="Helvetica" w:cs="Arial"/>
          <w:color w:val="000000" w:themeColor="text1"/>
          <w:lang w:val="en-US"/>
        </w:rPr>
        <w:t xml:space="preserve"> Miriam Hackett | Azuri Technologies Ltd. | Miriam.hackett@azuri-technologies.com </w:t>
      </w:r>
    </w:p>
    <w:p w14:paraId="747ACF83" w14:textId="77777777" w:rsidR="000C2864" w:rsidRPr="00497BE2" w:rsidRDefault="000C2864" w:rsidP="000C2864">
      <w:pPr>
        <w:autoSpaceDE w:val="0"/>
        <w:autoSpaceDN w:val="0"/>
        <w:adjustRightInd w:val="0"/>
        <w:spacing w:after="240" w:line="360" w:lineRule="auto"/>
        <w:rPr>
          <w:rFonts w:ascii="Helvetica" w:hAnsi="Helvetica" w:cs="Arial"/>
          <w:color w:val="000000" w:themeColor="text1"/>
          <w:lang w:val="en-US"/>
        </w:rPr>
      </w:pPr>
      <w:r w:rsidRPr="00497BE2">
        <w:rPr>
          <w:rFonts w:ascii="Helvetica" w:hAnsi="Helvetica" w:cs="Arial"/>
          <w:color w:val="000000" w:themeColor="text1"/>
          <w:lang w:val="en-US"/>
        </w:rPr>
        <w:t>For more information, please visit: www.azuri-technologies.com</w:t>
      </w:r>
    </w:p>
    <w:p w14:paraId="2677C5E2" w14:textId="77777777" w:rsidR="000C2864" w:rsidRPr="00497BE2" w:rsidRDefault="000C2864" w:rsidP="000C2864">
      <w:pPr>
        <w:autoSpaceDE w:val="0"/>
        <w:autoSpaceDN w:val="0"/>
        <w:adjustRightInd w:val="0"/>
        <w:spacing w:after="240"/>
        <w:rPr>
          <w:rFonts w:ascii="Helvetica" w:hAnsi="Helvetica" w:cs="Arial"/>
          <w:color w:val="000000" w:themeColor="text1"/>
          <w:lang w:val="en-US"/>
        </w:rPr>
      </w:pPr>
      <w:r w:rsidRPr="00497BE2">
        <w:rPr>
          <w:rFonts w:ascii="Helvetica" w:hAnsi="Helvetica" w:cs="Arial"/>
          <w:color w:val="000000" w:themeColor="text1"/>
          <w:lang w:val="en-US"/>
        </w:rPr>
        <w:t>--- ENDS</w:t>
      </w:r>
    </w:p>
    <w:p w14:paraId="5BEF3B27" w14:textId="77777777" w:rsidR="000C2864" w:rsidRPr="00497BE2" w:rsidRDefault="000C2864" w:rsidP="000C2864">
      <w:pPr>
        <w:autoSpaceDE w:val="0"/>
        <w:autoSpaceDN w:val="0"/>
        <w:adjustRightInd w:val="0"/>
        <w:spacing w:after="240"/>
        <w:rPr>
          <w:rFonts w:ascii="Helvetica" w:hAnsi="Helvetica" w:cs="Arial"/>
          <w:color w:val="000000" w:themeColor="text1"/>
          <w:lang w:val="en-US"/>
        </w:rPr>
      </w:pPr>
    </w:p>
    <w:p w14:paraId="03BD2F06" w14:textId="77777777" w:rsidR="000C2864" w:rsidRPr="00497BE2" w:rsidRDefault="000C2864" w:rsidP="000C2864">
      <w:pPr>
        <w:autoSpaceDE w:val="0"/>
        <w:autoSpaceDN w:val="0"/>
        <w:adjustRightInd w:val="0"/>
        <w:spacing w:after="240" w:line="360" w:lineRule="auto"/>
        <w:rPr>
          <w:rFonts w:ascii="Helvetica" w:hAnsi="Helvetica" w:cs="Arial"/>
          <w:b/>
          <w:bCs/>
          <w:color w:val="000000" w:themeColor="text1"/>
          <w:lang w:val="en-US"/>
        </w:rPr>
      </w:pPr>
      <w:r w:rsidRPr="00497BE2">
        <w:rPr>
          <w:rFonts w:ascii="Helvetica" w:hAnsi="Helvetica" w:cs="Arial"/>
          <w:b/>
          <w:bCs/>
          <w:color w:val="000000" w:themeColor="text1"/>
          <w:lang w:val="en-US"/>
        </w:rPr>
        <w:t>About Azuri Technologies Ltd.</w:t>
      </w:r>
    </w:p>
    <w:p w14:paraId="0BC1A338" w14:textId="77777777" w:rsidR="000C2864" w:rsidRPr="00497BE2" w:rsidRDefault="000C2864" w:rsidP="00AB1966">
      <w:pPr>
        <w:autoSpaceDE w:val="0"/>
        <w:autoSpaceDN w:val="0"/>
        <w:adjustRightInd w:val="0"/>
        <w:spacing w:after="240"/>
        <w:rPr>
          <w:rFonts w:ascii="Helvetica" w:hAnsi="Helvetica" w:cs="Arial"/>
          <w:color w:val="000000" w:themeColor="text1"/>
          <w:lang w:val="en-US"/>
        </w:rPr>
      </w:pPr>
      <w:r w:rsidRPr="00497BE2">
        <w:rPr>
          <w:rFonts w:ascii="Helvetica" w:hAnsi="Helvetica" w:cs="Arial"/>
          <w:color w:val="000000" w:themeColor="text1"/>
          <w:lang w:val="en-US"/>
        </w:rPr>
        <w:t xml:space="preserve">Azuri Technologies is a leading provider of affordable pay-as-you-go solar home systems to off-grid consumers across Africa. Combining the latest solar innovation and mobile payment technology, Azuri delivers reliable, renewable and distributed power to the millions who have no access to modern powered services. Azuri </w:t>
      </w:r>
      <w:r w:rsidRPr="00497BE2">
        <w:rPr>
          <w:rFonts w:ascii="Helvetica" w:hAnsi="Helvetica" w:cs="Arial"/>
          <w:color w:val="000000" w:themeColor="text1"/>
          <w:lang w:val="en-US"/>
        </w:rPr>
        <w:lastRenderedPageBreak/>
        <w:t>operates in five key territories; Kenya, Nigeria, Zambia, Tanzania and Uganda with East Africa Headquarters in Nairobi, Kenya and West Africa Headquarters in Lagos, Nigeria.</w:t>
      </w:r>
    </w:p>
    <w:p w14:paraId="1E9F4B00" w14:textId="77777777" w:rsidR="000C2864" w:rsidRPr="00497BE2" w:rsidRDefault="000C2864" w:rsidP="000C2864">
      <w:pPr>
        <w:autoSpaceDE w:val="0"/>
        <w:autoSpaceDN w:val="0"/>
        <w:adjustRightInd w:val="0"/>
        <w:spacing w:after="240" w:line="360" w:lineRule="auto"/>
        <w:rPr>
          <w:rFonts w:ascii="Helvetica" w:hAnsi="Helvetica" w:cs="Arial"/>
          <w:color w:val="000000" w:themeColor="text1"/>
          <w:lang w:val="en-US"/>
        </w:rPr>
      </w:pPr>
      <w:r w:rsidRPr="00497BE2">
        <w:rPr>
          <w:rFonts w:ascii="Helvetica" w:hAnsi="Helvetica" w:cs="Arial"/>
          <w:color w:val="000000" w:themeColor="text1"/>
          <w:lang w:val="en-US"/>
        </w:rPr>
        <w:t>For more information, please visit: www.azuri-technologies.com</w:t>
      </w:r>
    </w:p>
    <w:p w14:paraId="600D068E" w14:textId="77777777" w:rsidR="000C2864" w:rsidRPr="00497BE2" w:rsidRDefault="000C2864" w:rsidP="000C2864">
      <w:pPr>
        <w:spacing w:after="240" w:line="360" w:lineRule="auto"/>
        <w:jc w:val="both"/>
        <w:rPr>
          <w:rFonts w:ascii="Arial" w:hAnsi="Arial" w:cs="Arial"/>
          <w:color w:val="000000" w:themeColor="text1"/>
        </w:rPr>
      </w:pPr>
    </w:p>
    <w:p w14:paraId="3F3989A8" w14:textId="49581C7E" w:rsidR="00301A80" w:rsidRPr="00497BE2" w:rsidRDefault="00301A80" w:rsidP="000F5194">
      <w:pPr>
        <w:rPr>
          <w:color w:val="000000" w:themeColor="text1"/>
        </w:rPr>
      </w:pPr>
      <w:r w:rsidRPr="00497BE2">
        <w:rPr>
          <w:color w:val="000000" w:themeColor="text1"/>
        </w:rPr>
        <w:t xml:space="preserve"> </w:t>
      </w:r>
    </w:p>
    <w:sectPr w:rsidR="00301A80" w:rsidRPr="00497BE2" w:rsidSect="00431E04">
      <w:footerReference w:type="default" r:id="rId8"/>
      <w:headerReference w:type="first" r:id="rId9"/>
      <w:footerReference w:type="first" r:id="rId10"/>
      <w:pgSz w:w="11900" w:h="16840" w:code="9"/>
      <w:pgMar w:top="1440" w:right="1440" w:bottom="907" w:left="1440" w:header="720"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0A4C" w14:textId="77777777" w:rsidR="005557F7" w:rsidRDefault="005557F7" w:rsidP="00E53F5D">
      <w:r>
        <w:separator/>
      </w:r>
    </w:p>
  </w:endnote>
  <w:endnote w:type="continuationSeparator" w:id="0">
    <w:p w14:paraId="0CFF50C5" w14:textId="77777777" w:rsidR="005557F7" w:rsidRDefault="005557F7" w:rsidP="00E5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73D9" w14:textId="77777777" w:rsidR="00477130" w:rsidRDefault="00477130" w:rsidP="00477130">
    <w:pPr>
      <w:pStyle w:val="AzuriFooter2"/>
    </w:pPr>
    <w:r w:rsidRPr="00651205">
      <w:t>Azuri Technologies Ltd |</w:t>
    </w:r>
    <w:r w:rsidRPr="00E6708B">
      <w:t xml:space="preserve"> </w:t>
    </w:r>
    <w:r w:rsidRPr="00651205">
      <w:t>Registered in England and Wales: No: 08135988</w:t>
    </w:r>
    <w:r>
      <w:t xml:space="preserve"> | </w:t>
    </w:r>
    <w:r w:rsidRPr="00651205">
      <w:t xml:space="preserve"> </w:t>
    </w:r>
    <w:hyperlink r:id="rId1" w:history="1">
      <w:r w:rsidRPr="00651205">
        <w:rPr>
          <w:rStyle w:val="Hyperlink"/>
          <w:bCs/>
          <w:color w:val="4472C4" w:themeColor="accent1"/>
        </w:rPr>
        <w:t>www.azuri-technologies.com</w:t>
      </w:r>
    </w:hyperlink>
    <w:r w:rsidRPr="0065120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9A5D" w14:textId="77777777" w:rsidR="00180C45" w:rsidRDefault="00407CB1" w:rsidP="00180C45">
    <w:pPr>
      <w:pStyle w:val="AzuriFooter1"/>
    </w:pPr>
    <w:r>
      <w:drawing>
        <wp:anchor distT="0" distB="0" distL="114300" distR="114300" simplePos="0" relativeHeight="251656704" behindDoc="1" locked="1" layoutInCell="1" allowOverlap="1" wp14:anchorId="03973194" wp14:editId="5A55AB18">
          <wp:simplePos x="0" y="0"/>
          <wp:positionH relativeFrom="page">
            <wp:posOffset>-90170</wp:posOffset>
          </wp:positionH>
          <wp:positionV relativeFrom="page">
            <wp:posOffset>8875395</wp:posOffset>
          </wp:positionV>
          <wp:extent cx="7750810" cy="2642235"/>
          <wp:effectExtent l="95250" t="209550" r="78740" b="196215"/>
          <wp:wrapNone/>
          <wp:docPr id="6" name="Picture 46" descr="/Users/lauren.mcintosh/Desktop/white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auren.mcintosh/Desktop/white swish.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55" t="74721" r="14184"/>
                  <a:stretch/>
                </pic:blipFill>
                <pic:spPr bwMode="auto">
                  <a:xfrm rot="21432483">
                    <a:off x="0" y="0"/>
                    <a:ext cx="7750810" cy="2642235"/>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r w:rsidR="00CF5EB6">
      <mc:AlternateContent>
        <mc:Choice Requires="wps">
          <w:drawing>
            <wp:anchor distT="0" distB="0" distL="114300" distR="114300" simplePos="0" relativeHeight="251658752" behindDoc="1" locked="1" layoutInCell="1" allowOverlap="1" wp14:anchorId="239197A1" wp14:editId="2372C226">
              <wp:simplePos x="0" y="0"/>
              <wp:positionH relativeFrom="page">
                <wp:posOffset>-45720</wp:posOffset>
              </wp:positionH>
              <wp:positionV relativeFrom="page">
                <wp:posOffset>8799195</wp:posOffset>
              </wp:positionV>
              <wp:extent cx="7919720" cy="90805"/>
              <wp:effectExtent l="0" t="215900" r="0" b="2012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420000">
                        <a:off x="0" y="0"/>
                        <a:ext cx="7919720" cy="908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062EC" id="Rectangle 1" o:spid="_x0000_s1026" style="position:absolute;margin-left:-3.6pt;margin-top:692.85pt;width:623.6pt;height:7.15pt;rotation:-3;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" fillcolor="white [3212]" stroked="f">
              <v:path arrowok="t"/>
              <w10:wrap anchorx="page" anchory="page"/>
              <w10:anchorlock/>
            </v:rect>
          </w:pict>
        </mc:Fallback>
      </mc:AlternateContent>
    </w:r>
    <w:r w:rsidR="00180C45" w:rsidRPr="00651205">
      <w:t>Azuri Technologies Ltd |</w:t>
    </w:r>
    <w:r w:rsidR="00180C45" w:rsidRPr="00E6708B">
      <w:t xml:space="preserve"> </w:t>
    </w:r>
    <w:r w:rsidR="00180C45" w:rsidRPr="00651205">
      <w:t>Registered in England and Wales: No: 08135988</w:t>
    </w:r>
    <w:r w:rsidR="00180C45">
      <w:t xml:space="preserve"> | </w:t>
    </w:r>
    <w:r w:rsidR="00180C45" w:rsidRPr="00651205">
      <w:t xml:space="preserve"> </w:t>
    </w:r>
    <w:hyperlink r:id="rId2" w:history="1">
      <w:r w:rsidR="00180C45" w:rsidRPr="00651205">
        <w:rPr>
          <w:rStyle w:val="Hyperlink"/>
          <w:bCs/>
          <w:color w:val="4472C4" w:themeColor="accent1"/>
        </w:rPr>
        <w:t>www.azuri-technologies.com</w:t>
      </w:r>
    </w:hyperlink>
    <w:r w:rsidR="00180C45" w:rsidRPr="0065120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82989" w14:textId="77777777" w:rsidR="005557F7" w:rsidRDefault="005557F7" w:rsidP="00E53F5D">
      <w:r>
        <w:separator/>
      </w:r>
    </w:p>
  </w:footnote>
  <w:footnote w:type="continuationSeparator" w:id="0">
    <w:p w14:paraId="479DE0CA" w14:textId="77777777" w:rsidR="005557F7" w:rsidRDefault="005557F7" w:rsidP="00E5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A7F8" w14:textId="2A3B380D" w:rsidR="00180C45" w:rsidRPr="00E531DC" w:rsidRDefault="00180C45" w:rsidP="009428E7">
    <w:pPr>
      <w:pStyle w:val="AzuriOfficeAddress"/>
      <w:rPr>
        <w:sz w:val="40"/>
        <w:szCs w:val="40"/>
      </w:rPr>
    </w:pPr>
    <w:r w:rsidRPr="00E531DC">
      <w:rPr>
        <w:noProof/>
        <w:sz w:val="40"/>
        <w:szCs w:val="40"/>
        <w:lang w:eastAsia="en-GB"/>
      </w:rPr>
      <w:drawing>
        <wp:anchor distT="0" distB="0" distL="114300" distR="114300" simplePos="0" relativeHeight="251657728" behindDoc="0" locked="1" layoutInCell="1" allowOverlap="1" wp14:anchorId="33F44DCC" wp14:editId="13D5780F">
          <wp:simplePos x="0" y="0"/>
          <wp:positionH relativeFrom="page">
            <wp:posOffset>495300</wp:posOffset>
          </wp:positionH>
          <wp:positionV relativeFrom="page">
            <wp:posOffset>247650</wp:posOffset>
          </wp:positionV>
          <wp:extent cx="2456180" cy="800100"/>
          <wp:effectExtent l="19050" t="0" r="1270" b="0"/>
          <wp:wrapNone/>
          <wp:docPr id="3" name="Picture 45" descr="/Users/lauren.mcintosh/Desktop/AzuriTe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ren.mcintosh/Desktop/AzuriTec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43C1B"/>
    <w:multiLevelType w:val="hybridMultilevel"/>
    <w:tmpl w:val="2B9C8C44"/>
    <w:lvl w:ilvl="0" w:tplc="70F606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6293F"/>
    <w:multiLevelType w:val="hybridMultilevel"/>
    <w:tmpl w:val="1F6CED12"/>
    <w:lvl w:ilvl="0" w:tplc="5BD2DC42">
      <w:start w:val="1"/>
      <w:numFmt w:val="bullet"/>
      <w:lvlText w:val="•"/>
      <w:lvlJc w:val="left"/>
      <w:pPr>
        <w:tabs>
          <w:tab w:val="num" w:pos="720"/>
        </w:tabs>
        <w:ind w:left="720" w:hanging="360"/>
      </w:pPr>
      <w:rPr>
        <w:rFonts w:ascii="Arial" w:hAnsi="Arial" w:hint="default"/>
      </w:rPr>
    </w:lvl>
    <w:lvl w:ilvl="1" w:tplc="5328B954" w:tentative="1">
      <w:start w:val="1"/>
      <w:numFmt w:val="bullet"/>
      <w:lvlText w:val="•"/>
      <w:lvlJc w:val="left"/>
      <w:pPr>
        <w:tabs>
          <w:tab w:val="num" w:pos="1440"/>
        </w:tabs>
        <w:ind w:left="1440" w:hanging="360"/>
      </w:pPr>
      <w:rPr>
        <w:rFonts w:ascii="Arial" w:hAnsi="Arial" w:hint="default"/>
      </w:rPr>
    </w:lvl>
    <w:lvl w:ilvl="2" w:tplc="5E766424" w:tentative="1">
      <w:start w:val="1"/>
      <w:numFmt w:val="bullet"/>
      <w:lvlText w:val="•"/>
      <w:lvlJc w:val="left"/>
      <w:pPr>
        <w:tabs>
          <w:tab w:val="num" w:pos="2160"/>
        </w:tabs>
        <w:ind w:left="2160" w:hanging="360"/>
      </w:pPr>
      <w:rPr>
        <w:rFonts w:ascii="Arial" w:hAnsi="Arial" w:hint="default"/>
      </w:rPr>
    </w:lvl>
    <w:lvl w:ilvl="3" w:tplc="3C2A7CF4" w:tentative="1">
      <w:start w:val="1"/>
      <w:numFmt w:val="bullet"/>
      <w:lvlText w:val="•"/>
      <w:lvlJc w:val="left"/>
      <w:pPr>
        <w:tabs>
          <w:tab w:val="num" w:pos="2880"/>
        </w:tabs>
        <w:ind w:left="2880" w:hanging="360"/>
      </w:pPr>
      <w:rPr>
        <w:rFonts w:ascii="Arial" w:hAnsi="Arial" w:hint="default"/>
      </w:rPr>
    </w:lvl>
    <w:lvl w:ilvl="4" w:tplc="42B2F626" w:tentative="1">
      <w:start w:val="1"/>
      <w:numFmt w:val="bullet"/>
      <w:lvlText w:val="•"/>
      <w:lvlJc w:val="left"/>
      <w:pPr>
        <w:tabs>
          <w:tab w:val="num" w:pos="3600"/>
        </w:tabs>
        <w:ind w:left="3600" w:hanging="360"/>
      </w:pPr>
      <w:rPr>
        <w:rFonts w:ascii="Arial" w:hAnsi="Arial" w:hint="default"/>
      </w:rPr>
    </w:lvl>
    <w:lvl w:ilvl="5" w:tplc="9E6C4710" w:tentative="1">
      <w:start w:val="1"/>
      <w:numFmt w:val="bullet"/>
      <w:lvlText w:val="•"/>
      <w:lvlJc w:val="left"/>
      <w:pPr>
        <w:tabs>
          <w:tab w:val="num" w:pos="4320"/>
        </w:tabs>
        <w:ind w:left="4320" w:hanging="360"/>
      </w:pPr>
      <w:rPr>
        <w:rFonts w:ascii="Arial" w:hAnsi="Arial" w:hint="default"/>
      </w:rPr>
    </w:lvl>
    <w:lvl w:ilvl="6" w:tplc="9AE4BAEE" w:tentative="1">
      <w:start w:val="1"/>
      <w:numFmt w:val="bullet"/>
      <w:lvlText w:val="•"/>
      <w:lvlJc w:val="left"/>
      <w:pPr>
        <w:tabs>
          <w:tab w:val="num" w:pos="5040"/>
        </w:tabs>
        <w:ind w:left="5040" w:hanging="360"/>
      </w:pPr>
      <w:rPr>
        <w:rFonts w:ascii="Arial" w:hAnsi="Arial" w:hint="default"/>
      </w:rPr>
    </w:lvl>
    <w:lvl w:ilvl="7" w:tplc="DA3CB8D2" w:tentative="1">
      <w:start w:val="1"/>
      <w:numFmt w:val="bullet"/>
      <w:lvlText w:val="•"/>
      <w:lvlJc w:val="left"/>
      <w:pPr>
        <w:tabs>
          <w:tab w:val="num" w:pos="5760"/>
        </w:tabs>
        <w:ind w:left="5760" w:hanging="360"/>
      </w:pPr>
      <w:rPr>
        <w:rFonts w:ascii="Arial" w:hAnsi="Arial" w:hint="default"/>
      </w:rPr>
    </w:lvl>
    <w:lvl w:ilvl="8" w:tplc="0618FE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F409B4"/>
    <w:multiLevelType w:val="hybridMultilevel"/>
    <w:tmpl w:val="BDFA9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C09BF"/>
    <w:multiLevelType w:val="hybridMultilevel"/>
    <w:tmpl w:val="C7C69FB0"/>
    <w:lvl w:ilvl="0" w:tplc="45B48988">
      <w:start w:val="1"/>
      <w:numFmt w:val="bullet"/>
      <w:pStyle w:val="Listenabsatz"/>
      <w:lvlText w:val=""/>
      <w:lvlJc w:val="left"/>
      <w:pPr>
        <w:ind w:left="108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F77685"/>
    <w:multiLevelType w:val="hybridMultilevel"/>
    <w:tmpl w:val="37C02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847CC"/>
    <w:multiLevelType w:val="hybridMultilevel"/>
    <w:tmpl w:val="406AA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2A"/>
    <w:rsid w:val="000336B5"/>
    <w:rsid w:val="000912FC"/>
    <w:rsid w:val="00093F4C"/>
    <w:rsid w:val="000A6594"/>
    <w:rsid w:val="000A7270"/>
    <w:rsid w:val="000A742C"/>
    <w:rsid w:val="000C2864"/>
    <w:rsid w:val="000C6510"/>
    <w:rsid w:val="000D2EFC"/>
    <w:rsid w:val="000F5194"/>
    <w:rsid w:val="0013206C"/>
    <w:rsid w:val="00133FDC"/>
    <w:rsid w:val="001439E6"/>
    <w:rsid w:val="00143EDC"/>
    <w:rsid w:val="00180C45"/>
    <w:rsid w:val="00193CE0"/>
    <w:rsid w:val="001F2DA0"/>
    <w:rsid w:val="00203AFE"/>
    <w:rsid w:val="00207B4E"/>
    <w:rsid w:val="0021641C"/>
    <w:rsid w:val="002371A0"/>
    <w:rsid w:val="0029384E"/>
    <w:rsid w:val="002949D8"/>
    <w:rsid w:val="0029622B"/>
    <w:rsid w:val="00301A80"/>
    <w:rsid w:val="003065AD"/>
    <w:rsid w:val="00310CAA"/>
    <w:rsid w:val="00325E1D"/>
    <w:rsid w:val="003407EB"/>
    <w:rsid w:val="00345683"/>
    <w:rsid w:val="00371A9D"/>
    <w:rsid w:val="003B3115"/>
    <w:rsid w:val="003C102F"/>
    <w:rsid w:val="003D034C"/>
    <w:rsid w:val="003E2B73"/>
    <w:rsid w:val="00407CB1"/>
    <w:rsid w:val="0041328E"/>
    <w:rsid w:val="00431E04"/>
    <w:rsid w:val="00477130"/>
    <w:rsid w:val="00496DD3"/>
    <w:rsid w:val="00497BE2"/>
    <w:rsid w:val="004B2DAF"/>
    <w:rsid w:val="004B307F"/>
    <w:rsid w:val="004C3850"/>
    <w:rsid w:val="004E5FC7"/>
    <w:rsid w:val="004F3178"/>
    <w:rsid w:val="004F52FF"/>
    <w:rsid w:val="005557F7"/>
    <w:rsid w:val="005A1A89"/>
    <w:rsid w:val="005A405F"/>
    <w:rsid w:val="005A4DCD"/>
    <w:rsid w:val="005C79FE"/>
    <w:rsid w:val="005F2E01"/>
    <w:rsid w:val="006022B1"/>
    <w:rsid w:val="0062439B"/>
    <w:rsid w:val="00651205"/>
    <w:rsid w:val="0065635C"/>
    <w:rsid w:val="00694266"/>
    <w:rsid w:val="006B7D55"/>
    <w:rsid w:val="006C3C7A"/>
    <w:rsid w:val="006D68A5"/>
    <w:rsid w:val="006F2A55"/>
    <w:rsid w:val="006F6BE3"/>
    <w:rsid w:val="00707575"/>
    <w:rsid w:val="0072047A"/>
    <w:rsid w:val="007A0A37"/>
    <w:rsid w:val="007A172B"/>
    <w:rsid w:val="007A3697"/>
    <w:rsid w:val="007E11DB"/>
    <w:rsid w:val="008674BC"/>
    <w:rsid w:val="00876F15"/>
    <w:rsid w:val="008847B2"/>
    <w:rsid w:val="00892981"/>
    <w:rsid w:val="008F6D32"/>
    <w:rsid w:val="009428E7"/>
    <w:rsid w:val="00960A2C"/>
    <w:rsid w:val="00994CBD"/>
    <w:rsid w:val="009C2B4B"/>
    <w:rsid w:val="009E1A86"/>
    <w:rsid w:val="009E661F"/>
    <w:rsid w:val="00A26FD0"/>
    <w:rsid w:val="00A462BF"/>
    <w:rsid w:val="00A53654"/>
    <w:rsid w:val="00A707AD"/>
    <w:rsid w:val="00A70AD0"/>
    <w:rsid w:val="00A70EE8"/>
    <w:rsid w:val="00AA10CD"/>
    <w:rsid w:val="00AB1966"/>
    <w:rsid w:val="00AD1FC0"/>
    <w:rsid w:val="00AE097E"/>
    <w:rsid w:val="00B405AD"/>
    <w:rsid w:val="00B72C95"/>
    <w:rsid w:val="00BA5124"/>
    <w:rsid w:val="00BD2FE6"/>
    <w:rsid w:val="00C510A3"/>
    <w:rsid w:val="00C66F77"/>
    <w:rsid w:val="00C92F45"/>
    <w:rsid w:val="00CA29F0"/>
    <w:rsid w:val="00CA60A8"/>
    <w:rsid w:val="00CC2169"/>
    <w:rsid w:val="00CF5EB6"/>
    <w:rsid w:val="00D52870"/>
    <w:rsid w:val="00DA66BA"/>
    <w:rsid w:val="00DD7FB4"/>
    <w:rsid w:val="00E531DC"/>
    <w:rsid w:val="00E53F5D"/>
    <w:rsid w:val="00E6708B"/>
    <w:rsid w:val="00EA692A"/>
    <w:rsid w:val="00EB255F"/>
    <w:rsid w:val="00EF0C44"/>
    <w:rsid w:val="00F15D15"/>
    <w:rsid w:val="00F270EF"/>
    <w:rsid w:val="00F367C0"/>
    <w:rsid w:val="00F564EA"/>
    <w:rsid w:val="00F916A6"/>
    <w:rsid w:val="00FA3D1A"/>
    <w:rsid w:val="00FE4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2BD0"/>
  <w15:docId w15:val="{0C7A0E16-C780-4841-BDE5-58D2E2E4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31E04"/>
    <w:rPr>
      <w:rFonts w:ascii="Calibri" w:hAnsi="Calibri"/>
    </w:rPr>
  </w:style>
  <w:style w:type="paragraph" w:styleId="berschrift4">
    <w:name w:val="heading 4"/>
    <w:basedOn w:val="Standard"/>
    <w:link w:val="berschrift4Zchn"/>
    <w:uiPriority w:val="9"/>
    <w:qFormat/>
    <w:rsid w:val="000912FC"/>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E53F5D"/>
    <w:pPr>
      <w:tabs>
        <w:tab w:val="center" w:pos="4513"/>
        <w:tab w:val="right" w:pos="9026"/>
      </w:tabs>
    </w:pPr>
  </w:style>
  <w:style w:type="character" w:customStyle="1" w:styleId="KopfzeileZchn">
    <w:name w:val="Kopfzeile Zchn"/>
    <w:basedOn w:val="Absatz-Standardschriftart"/>
    <w:link w:val="Kopfzeile"/>
    <w:uiPriority w:val="99"/>
    <w:semiHidden/>
    <w:rsid w:val="00431E04"/>
    <w:rPr>
      <w:rFonts w:ascii="Calibri" w:hAnsi="Calibri"/>
    </w:rPr>
  </w:style>
  <w:style w:type="paragraph" w:styleId="Fuzeile">
    <w:name w:val="footer"/>
    <w:basedOn w:val="Standard"/>
    <w:link w:val="FuzeileZchn"/>
    <w:uiPriority w:val="99"/>
    <w:semiHidden/>
    <w:rsid w:val="00E53F5D"/>
    <w:pPr>
      <w:tabs>
        <w:tab w:val="center" w:pos="4513"/>
        <w:tab w:val="right" w:pos="9026"/>
      </w:tabs>
    </w:pPr>
  </w:style>
  <w:style w:type="character" w:customStyle="1" w:styleId="FuzeileZchn">
    <w:name w:val="Fußzeile Zchn"/>
    <w:basedOn w:val="Absatz-Standardschriftart"/>
    <w:link w:val="Fuzeile"/>
    <w:uiPriority w:val="99"/>
    <w:semiHidden/>
    <w:rsid w:val="00431E04"/>
    <w:rPr>
      <w:rFonts w:ascii="Calibri" w:hAnsi="Calibri"/>
    </w:rPr>
  </w:style>
  <w:style w:type="character" w:styleId="Hyperlink">
    <w:name w:val="Hyperlink"/>
    <w:basedOn w:val="Absatz-Standardschriftart"/>
    <w:uiPriority w:val="99"/>
    <w:semiHidden/>
    <w:rsid w:val="008F6D32"/>
    <w:rPr>
      <w:color w:val="0563C1" w:themeColor="hyperlink"/>
      <w:u w:val="single"/>
    </w:rPr>
  </w:style>
  <w:style w:type="paragraph" w:customStyle="1" w:styleId="AzuriOfficeAddress">
    <w:name w:val="Azuri Office Address"/>
    <w:basedOn w:val="Standard"/>
    <w:qFormat/>
    <w:rsid w:val="00CA29F0"/>
    <w:pPr>
      <w:spacing w:before="60" w:after="700"/>
      <w:contextualSpacing/>
      <w:jc w:val="right"/>
    </w:pPr>
    <w:rPr>
      <w:b/>
      <w:color w:val="2987C9"/>
      <w:sz w:val="22"/>
      <w:szCs w:val="22"/>
    </w:rPr>
  </w:style>
  <w:style w:type="paragraph" w:customStyle="1" w:styleId="AzuriFooter1">
    <w:name w:val="Azuri Footer 1"/>
    <w:basedOn w:val="Fuzeile"/>
    <w:rsid w:val="009428E7"/>
    <w:pPr>
      <w:tabs>
        <w:tab w:val="clear" w:pos="9026"/>
      </w:tabs>
      <w:spacing w:before="1320"/>
      <w:ind w:left="-567"/>
      <w:jc w:val="center"/>
    </w:pPr>
    <w:rPr>
      <w:b/>
      <w:noProof/>
      <w:color w:val="4472C4" w:themeColor="accent1"/>
      <w:sz w:val="21"/>
      <w:szCs w:val="21"/>
      <w:lang w:eastAsia="en-GB"/>
    </w:rPr>
  </w:style>
  <w:style w:type="paragraph" w:styleId="Sprechblasentext">
    <w:name w:val="Balloon Text"/>
    <w:basedOn w:val="Standard"/>
    <w:link w:val="SprechblasentextZchn"/>
    <w:uiPriority w:val="99"/>
    <w:semiHidden/>
    <w:rsid w:val="00180C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E04"/>
    <w:rPr>
      <w:rFonts w:ascii="Tahoma" w:hAnsi="Tahoma" w:cs="Tahoma"/>
      <w:sz w:val="16"/>
      <w:szCs w:val="16"/>
    </w:rPr>
  </w:style>
  <w:style w:type="paragraph" w:customStyle="1" w:styleId="AzuriDate">
    <w:name w:val="Azuri Date"/>
    <w:basedOn w:val="Standard"/>
    <w:qFormat/>
    <w:rsid w:val="00431E04"/>
    <w:pPr>
      <w:spacing w:after="260"/>
      <w:jc w:val="right"/>
    </w:pPr>
    <w:rPr>
      <w:b/>
      <w:color w:val="2987C9"/>
      <w:sz w:val="22"/>
      <w:szCs w:val="22"/>
    </w:rPr>
  </w:style>
  <w:style w:type="table" w:styleId="Tabellenraster">
    <w:name w:val="Table Grid"/>
    <w:basedOn w:val="NormaleTabelle"/>
    <w:uiPriority w:val="39"/>
    <w:rsid w:val="0094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uriSalutation">
    <w:name w:val="Azuri Salutation"/>
    <w:basedOn w:val="Standard"/>
    <w:next w:val="AzuriNormal"/>
    <w:qFormat/>
    <w:rsid w:val="00431E04"/>
    <w:pPr>
      <w:spacing w:before="260" w:after="280"/>
    </w:pPr>
    <w:rPr>
      <w:color w:val="000000" w:themeColor="text1"/>
    </w:rPr>
  </w:style>
  <w:style w:type="paragraph" w:customStyle="1" w:styleId="AzuriNormal">
    <w:name w:val="Azuri Normal"/>
    <w:basedOn w:val="Standard"/>
    <w:qFormat/>
    <w:rsid w:val="00431E04"/>
    <w:pPr>
      <w:spacing w:after="280" w:line="260" w:lineRule="atLeast"/>
    </w:pPr>
    <w:rPr>
      <w:color w:val="000000" w:themeColor="text1"/>
    </w:rPr>
  </w:style>
  <w:style w:type="paragraph" w:customStyle="1" w:styleId="AzuriFooter2">
    <w:name w:val="Azuri Footer 2"/>
    <w:basedOn w:val="Standard"/>
    <w:next w:val="AzuriFooter1"/>
    <w:rsid w:val="00477130"/>
    <w:pPr>
      <w:tabs>
        <w:tab w:val="center" w:pos="4513"/>
      </w:tabs>
      <w:spacing w:before="120"/>
      <w:ind w:left="-567"/>
      <w:jc w:val="center"/>
    </w:pPr>
    <w:rPr>
      <w:b/>
      <w:noProof/>
      <w:color w:val="4472C4" w:themeColor="accent1"/>
      <w:sz w:val="21"/>
      <w:szCs w:val="21"/>
      <w:lang w:eastAsia="en-GB"/>
    </w:rPr>
  </w:style>
  <w:style w:type="paragraph" w:styleId="Untertitel">
    <w:name w:val="Subtitle"/>
    <w:basedOn w:val="Standard"/>
    <w:next w:val="Standard"/>
    <w:link w:val="UntertitelZchn"/>
    <w:uiPriority w:val="11"/>
    <w:qFormat/>
    <w:rsid w:val="00E531DC"/>
    <w:pPr>
      <w:numPr>
        <w:ilvl w:val="1"/>
      </w:numPr>
      <w:spacing w:before="240" w:after="160"/>
      <w:jc w:val="both"/>
    </w:pPr>
    <w:rPr>
      <w:rFonts w:eastAsiaTheme="minorEastAsia"/>
      <w:b/>
      <w:color w:val="2B88C9"/>
      <w:spacing w:val="15"/>
      <w:sz w:val="28"/>
      <w:szCs w:val="22"/>
    </w:rPr>
  </w:style>
  <w:style w:type="character" w:customStyle="1" w:styleId="UntertitelZchn">
    <w:name w:val="Untertitel Zchn"/>
    <w:basedOn w:val="Absatz-Standardschriftart"/>
    <w:link w:val="Untertitel"/>
    <w:uiPriority w:val="11"/>
    <w:rsid w:val="00E531DC"/>
    <w:rPr>
      <w:rFonts w:ascii="Calibri" w:eastAsiaTheme="minorEastAsia" w:hAnsi="Calibri"/>
      <w:b/>
      <w:color w:val="2B88C9"/>
      <w:spacing w:val="15"/>
      <w:sz w:val="28"/>
      <w:szCs w:val="22"/>
    </w:rPr>
  </w:style>
  <w:style w:type="paragraph" w:styleId="Listenabsatz">
    <w:name w:val="List Paragraph"/>
    <w:aliases w:val="1st List Paragraph,List Paragraph 1"/>
    <w:basedOn w:val="Standard"/>
    <w:uiPriority w:val="34"/>
    <w:qFormat/>
    <w:rsid w:val="00E531DC"/>
    <w:pPr>
      <w:numPr>
        <w:numId w:val="1"/>
      </w:numPr>
      <w:spacing w:after="120"/>
      <w:contextualSpacing/>
      <w:jc w:val="both"/>
    </w:pPr>
    <w:rPr>
      <w:rFonts w:eastAsiaTheme="minorEastAsia"/>
    </w:rPr>
  </w:style>
  <w:style w:type="table" w:styleId="Gitternetztabelle1hellAkzent1">
    <w:name w:val="Grid Table 1 Light Accent 1"/>
    <w:basedOn w:val="NormaleTabelle"/>
    <w:uiPriority w:val="46"/>
    <w:rsid w:val="00301A8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erschrift4Zchn">
    <w:name w:val="Überschrift 4 Zchn"/>
    <w:basedOn w:val="Absatz-Standardschriftart"/>
    <w:link w:val="berschrift4"/>
    <w:uiPriority w:val="9"/>
    <w:rsid w:val="000912FC"/>
    <w:rPr>
      <w:rFonts w:ascii="Times New Roman" w:eastAsia="Times New Roman" w:hAnsi="Times New Roman" w:cs="Times New Roman"/>
      <w:b/>
      <w:bCs/>
    </w:rPr>
  </w:style>
  <w:style w:type="paragraph" w:styleId="StandardWeb">
    <w:name w:val="Normal (Web)"/>
    <w:basedOn w:val="Standard"/>
    <w:uiPriority w:val="99"/>
    <w:unhideWhenUsed/>
    <w:rsid w:val="000912FC"/>
    <w:pPr>
      <w:spacing w:before="100" w:beforeAutospacing="1" w:after="100" w:afterAutospacing="1"/>
    </w:pPr>
    <w:rPr>
      <w:rFonts w:ascii="Times New Roman" w:eastAsia="Times New Roman" w:hAnsi="Times New Roman" w:cs="Times New Roman"/>
    </w:rPr>
  </w:style>
  <w:style w:type="character" w:customStyle="1" w:styleId="xn-location">
    <w:name w:val="xn-location"/>
    <w:basedOn w:val="Absatz-Standardschriftart"/>
    <w:rsid w:val="000912FC"/>
  </w:style>
  <w:style w:type="character" w:customStyle="1" w:styleId="xn-person">
    <w:name w:val="xn-person"/>
    <w:basedOn w:val="Absatz-Standardschriftart"/>
    <w:rsid w:val="0009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1916">
      <w:bodyDiv w:val="1"/>
      <w:marLeft w:val="0"/>
      <w:marRight w:val="0"/>
      <w:marTop w:val="0"/>
      <w:marBottom w:val="0"/>
      <w:divBdr>
        <w:top w:val="none" w:sz="0" w:space="0" w:color="auto"/>
        <w:left w:val="none" w:sz="0" w:space="0" w:color="auto"/>
        <w:bottom w:val="none" w:sz="0" w:space="0" w:color="auto"/>
        <w:right w:val="none" w:sz="0" w:space="0" w:color="auto"/>
      </w:divBdr>
    </w:div>
    <w:div w:id="236207771">
      <w:bodyDiv w:val="1"/>
      <w:marLeft w:val="0"/>
      <w:marRight w:val="0"/>
      <w:marTop w:val="0"/>
      <w:marBottom w:val="0"/>
      <w:divBdr>
        <w:top w:val="none" w:sz="0" w:space="0" w:color="auto"/>
        <w:left w:val="none" w:sz="0" w:space="0" w:color="auto"/>
        <w:bottom w:val="none" w:sz="0" w:space="0" w:color="auto"/>
        <w:right w:val="none" w:sz="0" w:space="0" w:color="auto"/>
      </w:divBdr>
      <w:divsChild>
        <w:div w:id="1483430892">
          <w:marLeft w:val="403"/>
          <w:marRight w:val="0"/>
          <w:marTop w:val="60"/>
          <w:marBottom w:val="0"/>
          <w:divBdr>
            <w:top w:val="none" w:sz="0" w:space="0" w:color="auto"/>
            <w:left w:val="none" w:sz="0" w:space="0" w:color="auto"/>
            <w:bottom w:val="none" w:sz="0" w:space="0" w:color="auto"/>
            <w:right w:val="none" w:sz="0" w:space="0" w:color="auto"/>
          </w:divBdr>
        </w:div>
      </w:divsChild>
    </w:div>
    <w:div w:id="653333389">
      <w:bodyDiv w:val="1"/>
      <w:marLeft w:val="0"/>
      <w:marRight w:val="0"/>
      <w:marTop w:val="0"/>
      <w:marBottom w:val="0"/>
      <w:divBdr>
        <w:top w:val="none" w:sz="0" w:space="0" w:color="auto"/>
        <w:left w:val="none" w:sz="0" w:space="0" w:color="auto"/>
        <w:bottom w:val="none" w:sz="0" w:space="0" w:color="auto"/>
        <w:right w:val="none" w:sz="0" w:space="0" w:color="auto"/>
      </w:divBdr>
    </w:div>
    <w:div w:id="742408437">
      <w:bodyDiv w:val="1"/>
      <w:marLeft w:val="0"/>
      <w:marRight w:val="0"/>
      <w:marTop w:val="0"/>
      <w:marBottom w:val="0"/>
      <w:divBdr>
        <w:top w:val="none" w:sz="0" w:space="0" w:color="auto"/>
        <w:left w:val="none" w:sz="0" w:space="0" w:color="auto"/>
        <w:bottom w:val="none" w:sz="0" w:space="0" w:color="auto"/>
        <w:right w:val="none" w:sz="0" w:space="0" w:color="auto"/>
      </w:divBdr>
    </w:div>
    <w:div w:id="911233906">
      <w:bodyDiv w:val="1"/>
      <w:marLeft w:val="0"/>
      <w:marRight w:val="0"/>
      <w:marTop w:val="0"/>
      <w:marBottom w:val="0"/>
      <w:divBdr>
        <w:top w:val="none" w:sz="0" w:space="0" w:color="auto"/>
        <w:left w:val="none" w:sz="0" w:space="0" w:color="auto"/>
        <w:bottom w:val="none" w:sz="0" w:space="0" w:color="auto"/>
        <w:right w:val="none" w:sz="0" w:space="0" w:color="auto"/>
      </w:divBdr>
    </w:div>
    <w:div w:id="1094352338">
      <w:bodyDiv w:val="1"/>
      <w:marLeft w:val="0"/>
      <w:marRight w:val="0"/>
      <w:marTop w:val="0"/>
      <w:marBottom w:val="0"/>
      <w:divBdr>
        <w:top w:val="none" w:sz="0" w:space="0" w:color="auto"/>
        <w:left w:val="none" w:sz="0" w:space="0" w:color="auto"/>
        <w:bottom w:val="none" w:sz="0" w:space="0" w:color="auto"/>
        <w:right w:val="none" w:sz="0" w:space="0" w:color="auto"/>
      </w:divBdr>
    </w:div>
    <w:div w:id="1601833839">
      <w:bodyDiv w:val="1"/>
      <w:marLeft w:val="0"/>
      <w:marRight w:val="0"/>
      <w:marTop w:val="0"/>
      <w:marBottom w:val="0"/>
      <w:divBdr>
        <w:top w:val="none" w:sz="0" w:space="0" w:color="auto"/>
        <w:left w:val="none" w:sz="0" w:space="0" w:color="auto"/>
        <w:bottom w:val="none" w:sz="0" w:space="0" w:color="auto"/>
        <w:right w:val="none" w:sz="0" w:space="0" w:color="auto"/>
      </w:divBdr>
    </w:div>
    <w:div w:id="1812089916">
      <w:bodyDiv w:val="1"/>
      <w:marLeft w:val="0"/>
      <w:marRight w:val="0"/>
      <w:marTop w:val="0"/>
      <w:marBottom w:val="0"/>
      <w:divBdr>
        <w:top w:val="none" w:sz="0" w:space="0" w:color="auto"/>
        <w:left w:val="none" w:sz="0" w:space="0" w:color="auto"/>
        <w:bottom w:val="none" w:sz="0" w:space="0" w:color="auto"/>
        <w:right w:val="none" w:sz="0" w:space="0" w:color="auto"/>
      </w:divBdr>
    </w:div>
    <w:div w:id="2024937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zuri-technologie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zuri-technologie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E497D7-81AF-2840-8981-BBB43598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Azuri Technologies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Azuri Technologies</dc:creator>
  <cp:keywords>Letterhead</cp:keywords>
  <dc:description>v2.0</dc:description>
  <cp:lastModifiedBy>Monika Hoegen</cp:lastModifiedBy>
  <cp:revision>2</cp:revision>
  <cp:lastPrinted>2018-10-05T15:05:00Z</cp:lastPrinted>
  <dcterms:created xsi:type="dcterms:W3CDTF">2021-03-07T16:09:00Z</dcterms:created>
  <dcterms:modified xsi:type="dcterms:W3CDTF">2021-03-07T16:09:00Z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Azuri Technologies</vt:lpwstr>
  </property>
  <property fmtid="{D5CDD505-2E9C-101B-9397-08002B2CF9AE}" pid="3" name="Language">
    <vt:lpwstr>English (UK)</vt:lpwstr>
  </property>
  <property fmtid="{D5CDD505-2E9C-101B-9397-08002B2CF9AE}" pid="4" name="Owner">
    <vt:lpwstr>PL Kessler</vt:lpwstr>
  </property>
  <property fmtid="{D5CDD505-2E9C-101B-9397-08002B2CF9AE}" pid="5" name="Publisher">
    <vt:lpwstr>Kessler Associates</vt:lpwstr>
  </property>
</Properties>
</file>